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44" w:rsidRDefault="009F3144" w:rsidP="009F3144">
      <w:pPr>
        <w:widowControl w:val="0"/>
        <w:autoSpaceDE w:val="0"/>
        <w:autoSpaceDN w:val="0"/>
        <w:snapToGrid/>
        <w:spacing w:after="0"/>
        <w:jc w:val="center"/>
        <w:rPr>
          <w:rFonts w:ascii="黑体" w:eastAsia="黑体" w:hAnsiTheme="minorHAnsi" w:cs="黑体" w:hint="eastAsia"/>
          <w:sz w:val="46"/>
          <w:szCs w:val="46"/>
        </w:rPr>
      </w:pPr>
      <w:r>
        <w:rPr>
          <w:rFonts w:ascii="黑体" w:eastAsia="黑体" w:hAnsiTheme="minorHAnsi" w:cs="黑体" w:hint="eastAsia"/>
          <w:sz w:val="46"/>
          <w:szCs w:val="46"/>
        </w:rPr>
        <w:t>中铁大桥院招聘信息</w:t>
      </w:r>
    </w:p>
    <w:p w:rsidR="009F3144" w:rsidRDefault="009F3144" w:rsidP="009F3144">
      <w:pPr>
        <w:widowControl w:val="0"/>
        <w:autoSpaceDE w:val="0"/>
        <w:autoSpaceDN w:val="0"/>
        <w:snapToGrid/>
        <w:spacing w:after="0"/>
        <w:rPr>
          <w:rFonts w:ascii="黑体" w:eastAsia="黑体" w:hAnsiTheme="minorHAnsi" w:cs="黑体"/>
          <w:sz w:val="46"/>
          <w:szCs w:val="46"/>
        </w:rPr>
      </w:pPr>
    </w:p>
    <w:p w:rsidR="009F3144" w:rsidRPr="009F3144" w:rsidRDefault="009F3144" w:rsidP="009F3144">
      <w:pPr>
        <w:widowControl w:val="0"/>
        <w:autoSpaceDE w:val="0"/>
        <w:autoSpaceDN w:val="0"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黑体"/>
          <w:sz w:val="24"/>
          <w:szCs w:val="24"/>
        </w:rPr>
      </w:pP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中铁大桥勘测设计院集团有限公司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(China Railway M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)、中铁大桥院是中国中铁股份有限公司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(A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股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601390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和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H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股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0390)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旗下的二级子公司</w:t>
      </w:r>
      <w:r>
        <w:rPr>
          <w:rFonts w:asciiTheme="minorEastAsia" w:eastAsiaTheme="minorEastAsia" w:hAnsiTheme="minorEastAsia" w:cs="黑体" w:hint="eastAsia"/>
          <w:sz w:val="24"/>
          <w:szCs w:val="24"/>
        </w:rPr>
        <w:t>，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成立于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1950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年为修建武汉长江大桥而由政务院批准组建</w:t>
      </w:r>
      <w:r>
        <w:rPr>
          <w:rFonts w:asciiTheme="minorEastAsia" w:eastAsiaTheme="minorEastAsia" w:hAnsiTheme="minorEastAsia" w:cs="黑体" w:hint="eastAsia"/>
          <w:sz w:val="24"/>
          <w:szCs w:val="24"/>
        </w:rPr>
        <w:t>，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是我国最早以桥梁为主的专业勘测设计集团</w:t>
      </w:r>
      <w:r>
        <w:rPr>
          <w:rFonts w:asciiTheme="minorEastAsia" w:eastAsiaTheme="minorEastAsia" w:hAnsiTheme="minorEastAsia" w:cs="黑体" w:hint="eastAsia"/>
          <w:sz w:val="24"/>
          <w:szCs w:val="24"/>
        </w:rPr>
        <w:t>，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在多跨悬索桥、多跨斜拉桥、公铁两用桥、高铁大桥、跨海大桥、钢桁拱技术、深水基础等方面处于世界领先地位。</w:t>
      </w:r>
    </w:p>
    <w:p w:rsidR="009F3144" w:rsidRPr="009F3144" w:rsidRDefault="009F3144" w:rsidP="009F3144">
      <w:pPr>
        <w:widowControl w:val="0"/>
        <w:autoSpaceDE w:val="0"/>
        <w:autoSpaceDN w:val="0"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黑体"/>
          <w:sz w:val="24"/>
          <w:szCs w:val="24"/>
        </w:rPr>
      </w:pP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建院以来共勘测设计了公路、铁路、市政等大型、特大型桥梁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1000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余座</w:t>
      </w:r>
      <w:r>
        <w:rPr>
          <w:rFonts w:asciiTheme="minorEastAsia" w:eastAsiaTheme="minorEastAsia" w:hAnsiTheme="minorEastAsia" w:cs="黑体" w:hint="eastAsia"/>
          <w:sz w:val="24"/>
          <w:szCs w:val="24"/>
        </w:rPr>
        <w:t>，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其中长江大桥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60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余座、黄河大桥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30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余座、跨海大桥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30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余座</w:t>
      </w:r>
      <w:r>
        <w:rPr>
          <w:rFonts w:asciiTheme="minorEastAsia" w:eastAsiaTheme="minorEastAsia" w:hAnsiTheme="minorEastAsia" w:cs="黑体" w:hint="eastAsia"/>
          <w:sz w:val="24"/>
          <w:szCs w:val="24"/>
        </w:rPr>
        <w:t>。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工程顼目遍布全国各地及世界十余个国家与地区。先后培养了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3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名中国工程院院士、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5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名全国设计大师、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30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名国家级专家、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2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名省级勘察设计大师。荣获国际桥梁″乔治·理查德森大奖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3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项</w:t>
      </w:r>
      <w:r>
        <w:rPr>
          <w:rFonts w:asciiTheme="minorEastAsia" w:eastAsiaTheme="minorEastAsia" w:hAnsiTheme="minorEastAsia" w:cs="黑体" w:hint="eastAsia"/>
          <w:sz w:val="24"/>
          <w:szCs w:val="24"/>
        </w:rPr>
        <w:t>，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国际桥协杰出结构工程奖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2</w:t>
      </w:r>
      <w:r>
        <w:rPr>
          <w:rFonts w:asciiTheme="minorEastAsia" w:eastAsiaTheme="minorEastAsia" w:hAnsiTheme="minorEastAsia" w:cs="黑体" w:hint="eastAsia"/>
          <w:sz w:val="24"/>
          <w:szCs w:val="24"/>
        </w:rPr>
        <w:t>项，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英国卓越结构工程大奖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1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项，国家科技进步奖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21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项。包揽新中国成立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60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周年″面顼经舆暨精品工程″中全部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7</w:t>
      </w:r>
      <w:r>
        <w:rPr>
          <w:rFonts w:asciiTheme="minorEastAsia" w:eastAsiaTheme="minorEastAsia" w:hAnsiTheme="minorEastAsia" w:cs="黑体" w:hint="eastAsia"/>
          <w:sz w:val="24"/>
          <w:szCs w:val="24"/>
        </w:rPr>
        <w:t>项，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桥梁工程</w:t>
      </w:r>
      <w:r>
        <w:rPr>
          <w:rFonts w:asciiTheme="minorEastAsia" w:eastAsiaTheme="minorEastAsia" w:hAnsiTheme="minorEastAsia" w:cs="黑体" w:hint="eastAsia"/>
          <w:sz w:val="24"/>
          <w:szCs w:val="24"/>
        </w:rPr>
        <w:t>，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获</w:t>
      </w:r>
      <w:r>
        <w:rPr>
          <w:rFonts w:asciiTheme="minorEastAsia" w:eastAsiaTheme="minorEastAsia" w:hAnsiTheme="minorEastAsia" w:cs="黑体" w:hint="eastAsia"/>
          <w:sz w:val="24"/>
          <w:szCs w:val="24"/>
        </w:rPr>
        <w:t>得省部级以上各类奖项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超过</w:t>
      </w:r>
      <w:r>
        <w:rPr>
          <w:rFonts w:asciiTheme="minorEastAsia" w:eastAsiaTheme="minorEastAsia" w:hAnsiTheme="minorEastAsia" w:cs="黑体" w:hint="eastAsia"/>
          <w:sz w:val="24"/>
          <w:szCs w:val="24"/>
        </w:rPr>
        <w:t>200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项。</w:t>
      </w:r>
    </w:p>
    <w:p w:rsidR="009F3144" w:rsidRPr="009F3144" w:rsidRDefault="009F3144" w:rsidP="00843E07">
      <w:pPr>
        <w:widowControl w:val="0"/>
        <w:autoSpaceDE w:val="0"/>
        <w:autoSpaceDN w:val="0"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黑体"/>
          <w:sz w:val="24"/>
          <w:szCs w:val="24"/>
        </w:rPr>
      </w:pP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现已发展成以桥梁勘测设计为畅心</w:t>
      </w:r>
      <w:r>
        <w:rPr>
          <w:rFonts w:asciiTheme="minorEastAsia" w:eastAsiaTheme="minorEastAsia" w:hAnsiTheme="minorEastAsia" w:cs="黑体" w:hint="eastAsia"/>
          <w:sz w:val="24"/>
          <w:szCs w:val="24"/>
        </w:rPr>
        <w:t>，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集咨询监理、桥隧诊治、铁路工程、建筑设计、城乡规划、市政工程、轨道交通为—体的国家高新技术企业集团。所属咨询监理公司是国内最早成立的监理企业之一。在桥隧监理行业处于领先地位</w:t>
      </w:r>
      <w:r>
        <w:rPr>
          <w:rFonts w:asciiTheme="minorEastAsia" w:eastAsiaTheme="minorEastAsia" w:hAnsiTheme="minorEastAsia" w:cs="黑体" w:hint="eastAsia"/>
          <w:sz w:val="24"/>
          <w:szCs w:val="24"/>
        </w:rPr>
        <w:t>，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承担的监理工程总造价已近两干亿元</w:t>
      </w:r>
      <w:r>
        <w:rPr>
          <w:rFonts w:asciiTheme="minorEastAsia" w:eastAsiaTheme="minorEastAsia" w:hAnsiTheme="minorEastAsia" w:cs="黑体" w:hint="eastAsia"/>
          <w:sz w:val="24"/>
          <w:szCs w:val="24"/>
        </w:rPr>
        <w:t>。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桥</w:t>
      </w:r>
      <w:r>
        <w:rPr>
          <w:rFonts w:asciiTheme="minorEastAsia" w:eastAsiaTheme="minorEastAsia" w:hAnsiTheme="minorEastAsia" w:cs="黑体" w:hint="eastAsia"/>
          <w:sz w:val="24"/>
          <w:szCs w:val="24"/>
        </w:rPr>
        <w:t>隧诊治公司是我国首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家从事桥隧健康监测、维修加圃、施工监控等方面的专业机构</w:t>
      </w:r>
      <w:r>
        <w:rPr>
          <w:rFonts w:asciiTheme="minorEastAsia" w:eastAsiaTheme="minorEastAsia" w:hAnsiTheme="minorEastAsia" w:cs="黑体" w:hint="eastAsia"/>
          <w:sz w:val="24"/>
          <w:szCs w:val="24"/>
        </w:rPr>
        <w:t>，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先后为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300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余座桥梁及隧道的建设运营提供技术支撑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: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武汉公司先后主持参与京广线、湘渝线、武广高铁、福建港口铁路支线、黄石山南地方铁路等近百条干支线、铁路专用线的勘察设计咨询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;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时代建筑院完成的建筑设计面积突破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1.2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亿平方米</w:t>
      </w:r>
      <w:r w:rsidR="00843E07">
        <w:rPr>
          <w:rFonts w:asciiTheme="minorEastAsia" w:eastAsiaTheme="minorEastAsia" w:hAnsiTheme="minorEastAsia" w:cs="黑体" w:hint="eastAsia"/>
          <w:sz w:val="24"/>
          <w:szCs w:val="24"/>
        </w:rPr>
        <w:t>，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并进入高铁站房设计领域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;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城市规划院累计完成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3000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余顼各类城市规划设计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;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大桥脘在城轨、隧道、市政等领域多有建树</w:t>
      </w:r>
      <w:r w:rsidR="00843E07">
        <w:rPr>
          <w:rFonts w:asciiTheme="minorEastAsia" w:eastAsiaTheme="minorEastAsia" w:hAnsiTheme="minorEastAsia" w:cs="黑体" w:hint="eastAsia"/>
          <w:sz w:val="24"/>
          <w:szCs w:val="24"/>
        </w:rPr>
        <w:t>。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承担了全国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10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多个城市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20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佘条轨道交通线路的勘察没计任务</w:t>
      </w:r>
      <w:r w:rsidR="00843E07">
        <w:rPr>
          <w:rFonts w:asciiTheme="minorEastAsia" w:eastAsiaTheme="minorEastAsia" w:hAnsiTheme="minorEastAsia" w:cs="黑体" w:hint="eastAsia"/>
          <w:sz w:val="24"/>
          <w:szCs w:val="24"/>
        </w:rPr>
        <w:t>，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近百座隧道工程的勘察设计监理任务总长度逾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200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公里。同时</w:t>
      </w:r>
      <w:r w:rsidR="00843E07">
        <w:rPr>
          <w:rFonts w:asciiTheme="minorEastAsia" w:eastAsiaTheme="minorEastAsia" w:hAnsiTheme="minorEastAsia" w:cs="黑体" w:hint="eastAsia"/>
          <w:sz w:val="24"/>
          <w:szCs w:val="24"/>
        </w:rPr>
        <w:t>，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走出国门投身海外</w:t>
      </w:r>
      <w:r w:rsidR="00843E07">
        <w:rPr>
          <w:rFonts w:asciiTheme="minorEastAsia" w:eastAsiaTheme="minorEastAsia" w:hAnsiTheme="minorEastAsia" w:cs="黑体" w:hint="eastAsia"/>
          <w:sz w:val="24"/>
          <w:szCs w:val="24"/>
        </w:rPr>
        <w:t>，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在缅甸、泰国、孟加拉、柬埔嚓、加纳、赞比亚、摩洛哥等十几个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lastRenderedPageBreak/>
        <w:t>国家和地区承揽工程。多年的踏实吉干、诚恳经营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,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赢得了广东、福建、广西、江苏、北京、上海、重庆等省市政府的信赖</w:t>
      </w:r>
      <w:r w:rsidR="00843E07">
        <w:rPr>
          <w:rFonts w:asciiTheme="minorEastAsia" w:eastAsiaTheme="minorEastAsia" w:hAnsiTheme="minorEastAsia" w:cs="黑体" w:hint="eastAsia"/>
          <w:sz w:val="24"/>
          <w:szCs w:val="24"/>
        </w:rPr>
        <w:t>，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收获了武钢、武船重工、中地集团、中交一院等战略合作单位的友谊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`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为大桥院谱写新的辉煌篇章筑牢基石。</w:t>
      </w:r>
    </w:p>
    <w:p w:rsidR="009F3144" w:rsidRPr="009F3144" w:rsidRDefault="009F3144" w:rsidP="009F3144">
      <w:pPr>
        <w:widowControl w:val="0"/>
        <w:autoSpaceDE w:val="0"/>
        <w:autoSpaceDN w:val="0"/>
        <w:snapToGrid/>
        <w:spacing w:after="0" w:line="520" w:lineRule="exact"/>
        <w:rPr>
          <w:rFonts w:asciiTheme="minorEastAsia" w:eastAsiaTheme="minorEastAsia" w:hAnsiTheme="minorEastAsia" w:cs="黑体"/>
          <w:sz w:val="24"/>
          <w:szCs w:val="24"/>
        </w:rPr>
      </w:pP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由于业务拓展需要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,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公开招聘以下人员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,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现将有关事宜通知如下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:</w:t>
      </w:r>
    </w:p>
    <w:p w:rsidR="009F3144" w:rsidRPr="009F3144" w:rsidRDefault="009F3144" w:rsidP="009F3144">
      <w:pPr>
        <w:widowControl w:val="0"/>
        <w:autoSpaceDE w:val="0"/>
        <w:autoSpaceDN w:val="0"/>
        <w:snapToGrid/>
        <w:spacing w:after="0" w:line="520" w:lineRule="exact"/>
        <w:rPr>
          <w:rFonts w:asciiTheme="minorEastAsia" w:eastAsiaTheme="minorEastAsia" w:hAnsiTheme="minorEastAsia" w:cs="黑体"/>
          <w:sz w:val="24"/>
          <w:szCs w:val="24"/>
        </w:rPr>
      </w:pP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一、招聘岗位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: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测量员</w:t>
      </w:r>
    </w:p>
    <w:p w:rsidR="009F3144" w:rsidRPr="009F3144" w:rsidRDefault="009F3144" w:rsidP="009F3144">
      <w:pPr>
        <w:widowControl w:val="0"/>
        <w:autoSpaceDE w:val="0"/>
        <w:autoSpaceDN w:val="0"/>
        <w:snapToGrid/>
        <w:spacing w:after="0" w:line="520" w:lineRule="exact"/>
        <w:rPr>
          <w:rFonts w:asciiTheme="minorEastAsia" w:eastAsiaTheme="minorEastAsia" w:hAnsiTheme="minorEastAsia" w:cs="黑体"/>
          <w:sz w:val="24"/>
          <w:szCs w:val="24"/>
        </w:rPr>
      </w:pP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二、主要职责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: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从事工程测量相关工作。</w:t>
      </w:r>
    </w:p>
    <w:p w:rsidR="009F3144" w:rsidRPr="009F3144" w:rsidRDefault="009F3144" w:rsidP="009F3144">
      <w:pPr>
        <w:widowControl w:val="0"/>
        <w:autoSpaceDE w:val="0"/>
        <w:autoSpaceDN w:val="0"/>
        <w:snapToGrid/>
        <w:spacing w:after="0" w:line="520" w:lineRule="exact"/>
        <w:rPr>
          <w:rFonts w:asciiTheme="minorEastAsia" w:eastAsiaTheme="minorEastAsia" w:hAnsiTheme="minorEastAsia" w:cs="黑体"/>
          <w:sz w:val="24"/>
          <w:szCs w:val="24"/>
        </w:rPr>
      </w:pP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三、资格条仵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:</w:t>
      </w:r>
    </w:p>
    <w:p w:rsidR="009F3144" w:rsidRPr="009F3144" w:rsidRDefault="009F3144" w:rsidP="009F3144">
      <w:pPr>
        <w:widowControl w:val="0"/>
        <w:autoSpaceDE w:val="0"/>
        <w:autoSpaceDN w:val="0"/>
        <w:snapToGrid/>
        <w:spacing w:after="0" w:line="520" w:lineRule="exact"/>
        <w:rPr>
          <w:rFonts w:asciiTheme="minorEastAsia" w:eastAsiaTheme="minorEastAsia" w:hAnsiTheme="minorEastAsia" w:cs="黑体"/>
          <w:sz w:val="24"/>
          <w:szCs w:val="24"/>
        </w:rPr>
      </w:pPr>
      <w:r w:rsidRPr="009F3144">
        <w:rPr>
          <w:rFonts w:asciiTheme="minorEastAsia" w:eastAsiaTheme="minorEastAsia" w:hAnsiTheme="minorEastAsia" w:cs="黑体"/>
          <w:sz w:val="24"/>
          <w:szCs w:val="24"/>
        </w:rPr>
        <w:t>(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一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)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奉公守法、遵章守纪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;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忠诚守信、严禁敬业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;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团结协作、开拓创</w:t>
      </w:r>
    </w:p>
    <w:p w:rsidR="009F3144" w:rsidRPr="009F3144" w:rsidRDefault="009F3144" w:rsidP="009F3144">
      <w:pPr>
        <w:widowControl w:val="0"/>
        <w:autoSpaceDE w:val="0"/>
        <w:autoSpaceDN w:val="0"/>
        <w:snapToGrid/>
        <w:spacing w:after="0" w:line="520" w:lineRule="exact"/>
        <w:rPr>
          <w:rFonts w:asciiTheme="minorEastAsia" w:eastAsiaTheme="minorEastAsia" w:hAnsiTheme="minorEastAsia" w:cs="黑体"/>
          <w:sz w:val="24"/>
          <w:szCs w:val="24"/>
        </w:rPr>
      </w:pP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新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;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工作积极、责任心强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;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吃苦耐劳。</w:t>
      </w:r>
    </w:p>
    <w:p w:rsidR="009F3144" w:rsidRPr="009F3144" w:rsidRDefault="009F3144" w:rsidP="009F3144">
      <w:pPr>
        <w:widowControl w:val="0"/>
        <w:autoSpaceDE w:val="0"/>
        <w:autoSpaceDN w:val="0"/>
        <w:snapToGrid/>
        <w:spacing w:after="0" w:line="520" w:lineRule="exact"/>
        <w:rPr>
          <w:rFonts w:asciiTheme="minorEastAsia" w:eastAsiaTheme="minorEastAsia" w:hAnsiTheme="minorEastAsia" w:cs="黑体"/>
          <w:sz w:val="24"/>
          <w:szCs w:val="24"/>
        </w:rPr>
      </w:pPr>
      <w:r w:rsidRPr="009F3144">
        <w:rPr>
          <w:rFonts w:asciiTheme="minorEastAsia" w:eastAsiaTheme="minorEastAsia" w:hAnsiTheme="minorEastAsia" w:cs="黑体"/>
          <w:sz w:val="24"/>
          <w:szCs w:val="24"/>
        </w:rPr>
        <w:t>(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二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)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应聘者为应届毕业生或实习生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,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中专及以上学历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,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测量相关专业。</w:t>
      </w:r>
    </w:p>
    <w:p w:rsidR="009F3144" w:rsidRPr="009F3144" w:rsidRDefault="009F3144" w:rsidP="009F3144">
      <w:pPr>
        <w:widowControl w:val="0"/>
        <w:autoSpaceDE w:val="0"/>
        <w:autoSpaceDN w:val="0"/>
        <w:snapToGrid/>
        <w:spacing w:after="0" w:line="520" w:lineRule="exact"/>
        <w:rPr>
          <w:rFonts w:asciiTheme="minorEastAsia" w:eastAsiaTheme="minorEastAsia" w:hAnsiTheme="minorEastAsia" w:cs="黑体"/>
          <w:sz w:val="24"/>
          <w:szCs w:val="24"/>
        </w:rPr>
      </w:pPr>
      <w:r w:rsidRPr="009F3144">
        <w:rPr>
          <w:rFonts w:asciiTheme="minorEastAsia" w:eastAsiaTheme="minorEastAsia" w:hAnsiTheme="minorEastAsia" w:cs="黑体"/>
          <w:sz w:val="24"/>
          <w:szCs w:val="24"/>
        </w:rPr>
        <w:t>(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三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)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能够熟练运用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OFFICE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、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CAD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等相关软仵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,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处理—般测量数据。</w:t>
      </w:r>
    </w:p>
    <w:p w:rsidR="009F3144" w:rsidRPr="009F3144" w:rsidRDefault="009F3144" w:rsidP="009F3144">
      <w:pPr>
        <w:widowControl w:val="0"/>
        <w:autoSpaceDE w:val="0"/>
        <w:autoSpaceDN w:val="0"/>
        <w:snapToGrid/>
        <w:spacing w:after="0" w:line="520" w:lineRule="exact"/>
        <w:rPr>
          <w:rFonts w:asciiTheme="minorEastAsia" w:eastAsiaTheme="minorEastAsia" w:hAnsiTheme="minorEastAsia" w:cs="黑体"/>
          <w:sz w:val="24"/>
          <w:szCs w:val="24"/>
        </w:rPr>
      </w:pPr>
      <w:r w:rsidRPr="009F3144">
        <w:rPr>
          <w:rFonts w:asciiTheme="minorEastAsia" w:eastAsiaTheme="minorEastAsia" w:hAnsiTheme="minorEastAsia" w:cs="黑体"/>
          <w:sz w:val="24"/>
          <w:szCs w:val="24"/>
        </w:rPr>
        <w:t>(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四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)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身体健康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,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无传染性疾病。</w:t>
      </w:r>
    </w:p>
    <w:p w:rsidR="009F3144" w:rsidRPr="009F3144" w:rsidRDefault="009F3144" w:rsidP="009F3144">
      <w:pPr>
        <w:widowControl w:val="0"/>
        <w:autoSpaceDE w:val="0"/>
        <w:autoSpaceDN w:val="0"/>
        <w:snapToGrid/>
        <w:spacing w:after="0" w:line="520" w:lineRule="exact"/>
        <w:rPr>
          <w:rFonts w:asciiTheme="minorEastAsia" w:eastAsiaTheme="minorEastAsia" w:hAnsiTheme="minorEastAsia" w:cs="黑体"/>
          <w:sz w:val="24"/>
          <w:szCs w:val="24"/>
        </w:rPr>
      </w:pP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四、待遇情况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:</w:t>
      </w:r>
    </w:p>
    <w:p w:rsidR="009F3144" w:rsidRPr="009F3144" w:rsidRDefault="009F3144" w:rsidP="009F3144">
      <w:pPr>
        <w:widowControl w:val="0"/>
        <w:autoSpaceDE w:val="0"/>
        <w:autoSpaceDN w:val="0"/>
        <w:snapToGrid/>
        <w:spacing w:after="0" w:line="520" w:lineRule="exact"/>
        <w:rPr>
          <w:rFonts w:asciiTheme="minorEastAsia" w:eastAsiaTheme="minorEastAsia" w:hAnsiTheme="minorEastAsia" w:cs="黑体"/>
          <w:sz w:val="24"/>
          <w:szCs w:val="24"/>
        </w:rPr>
      </w:pPr>
      <w:r w:rsidRPr="009F3144">
        <w:rPr>
          <w:rFonts w:asciiTheme="minorEastAsia" w:eastAsiaTheme="minorEastAsia" w:hAnsiTheme="minorEastAsia" w:cs="黑体"/>
          <w:sz w:val="24"/>
          <w:szCs w:val="24"/>
        </w:rPr>
        <w:t>(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一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)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实</w:t>
      </w:r>
      <w:r w:rsidR="00843E07">
        <w:rPr>
          <w:rFonts w:asciiTheme="minorEastAsia" w:eastAsiaTheme="minorEastAsia" w:hAnsiTheme="minorEastAsia" w:cs="黑体" w:hint="eastAsia"/>
          <w:sz w:val="24"/>
          <w:szCs w:val="24"/>
        </w:rPr>
        <w:t>习期间工资每月2000元。</w:t>
      </w:r>
    </w:p>
    <w:p w:rsidR="009F3144" w:rsidRPr="009F3144" w:rsidRDefault="009F3144" w:rsidP="009F3144">
      <w:pPr>
        <w:widowControl w:val="0"/>
        <w:autoSpaceDE w:val="0"/>
        <w:autoSpaceDN w:val="0"/>
        <w:snapToGrid/>
        <w:spacing w:after="0" w:line="520" w:lineRule="exact"/>
        <w:rPr>
          <w:rFonts w:asciiTheme="minorEastAsia" w:eastAsiaTheme="minorEastAsia" w:hAnsiTheme="minorEastAsia" w:cs="黑体"/>
          <w:sz w:val="24"/>
          <w:szCs w:val="24"/>
        </w:rPr>
      </w:pPr>
      <w:r w:rsidRPr="009F3144">
        <w:rPr>
          <w:rFonts w:asciiTheme="minorEastAsia" w:eastAsiaTheme="minorEastAsia" w:hAnsiTheme="minorEastAsia" w:cs="黑体"/>
          <w:sz w:val="24"/>
          <w:szCs w:val="24"/>
        </w:rPr>
        <w:t>(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二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)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签订合同后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,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年薪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6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万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-12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万元。</w:t>
      </w:r>
    </w:p>
    <w:p w:rsidR="004358AB" w:rsidRPr="009F3144" w:rsidRDefault="009F3144" w:rsidP="009F3144">
      <w:pPr>
        <w:spacing w:line="520" w:lineRule="exact"/>
        <w:rPr>
          <w:rFonts w:asciiTheme="minorEastAsia" w:eastAsiaTheme="minorEastAsia" w:hAnsiTheme="minorEastAsia"/>
          <w:sz w:val="24"/>
          <w:szCs w:val="24"/>
        </w:rPr>
      </w:pPr>
      <w:r w:rsidRPr="009F3144">
        <w:rPr>
          <w:rFonts w:asciiTheme="minorEastAsia" w:eastAsiaTheme="minorEastAsia" w:hAnsiTheme="minorEastAsia" w:cs="黑体"/>
          <w:sz w:val="24"/>
          <w:szCs w:val="24"/>
        </w:rPr>
        <w:t>(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三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)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参加工作者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: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包食宿</w:t>
      </w:r>
      <w:r w:rsidRPr="009F3144">
        <w:rPr>
          <w:rFonts w:asciiTheme="minorEastAsia" w:eastAsiaTheme="minorEastAsia" w:hAnsiTheme="minorEastAsia" w:cs="黑体"/>
          <w:sz w:val="24"/>
          <w:szCs w:val="24"/>
        </w:rPr>
        <w:t>,</w:t>
      </w:r>
      <w:r w:rsidRPr="009F3144">
        <w:rPr>
          <w:rFonts w:asciiTheme="minorEastAsia" w:eastAsiaTheme="minorEastAsia" w:hAnsiTheme="minorEastAsia" w:cs="黑体" w:hint="eastAsia"/>
          <w:sz w:val="24"/>
          <w:szCs w:val="24"/>
        </w:rPr>
        <w:t>国家法定节日享受节日补助。</w:t>
      </w:r>
    </w:p>
    <w:sectPr w:rsidR="004358AB" w:rsidRPr="009F314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F3144"/>
    <w:rsid w:val="000247DF"/>
    <w:rsid w:val="00323B43"/>
    <w:rsid w:val="003D37D8"/>
    <w:rsid w:val="004358AB"/>
    <w:rsid w:val="00843E07"/>
    <w:rsid w:val="008B7726"/>
    <w:rsid w:val="009F3144"/>
    <w:rsid w:val="00D0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dl</cp:lastModifiedBy>
  <cp:revision>1</cp:revision>
  <dcterms:created xsi:type="dcterms:W3CDTF">2019-04-01T02:27:00Z</dcterms:created>
  <dcterms:modified xsi:type="dcterms:W3CDTF">2019-04-01T02:39:00Z</dcterms:modified>
</cp:coreProperties>
</file>